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655615" w:rsidRPr="008D6BEC" w:rsidTr="00400337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615" w:rsidRPr="00480496" w:rsidRDefault="00655615" w:rsidP="00400337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: 2.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2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Pr="00655615">
              <w:rPr>
                <w:rFonts w:ascii="Times New Roman" w:hAnsi="Times New Roman" w:cs="Times New Roman"/>
                <w:b/>
                <w:u w:val="single"/>
                <w:lang w:val="en-GB"/>
              </w:rPr>
              <w:t>To foster the development of joint risk management systems for natural and cultural sites, as well as human settlements, including disaster or emergency preparedness plans</w:t>
            </w:r>
            <w:bookmarkStart w:id="0" w:name="_GoBack"/>
            <w:bookmarkEnd w:id="0"/>
          </w:p>
        </w:tc>
      </w:tr>
      <w:tr w:rsidR="008F251C" w:rsidRPr="00CA6A83" w:rsidTr="00176B8C">
        <w:trPr>
          <w:cantSplit/>
        </w:trPr>
        <w:tc>
          <w:tcPr>
            <w:tcW w:w="1838" w:type="dxa"/>
            <w:vMerge w:val="restart"/>
          </w:tcPr>
          <w:p w:rsidR="008F251C" w:rsidRPr="00CA6A83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CA6A83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:rsidR="008F251C" w:rsidRPr="00CA6A83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CA6A83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</w:t>
            </w:r>
            <w:r w:rsidR="00F02A75" w:rsidRPr="00CA6A83">
              <w:rPr>
                <w:rFonts w:ascii="Times New Roman" w:hAnsi="Times New Roman" w:cs="Times New Roman"/>
                <w:lang w:val="en-GB"/>
              </w:rPr>
              <w:t xml:space="preserve"> **</w:t>
            </w:r>
          </w:p>
        </w:tc>
      </w:tr>
      <w:tr w:rsidR="008F251C" w:rsidRPr="00CA6A83" w:rsidTr="00176B8C">
        <w:trPr>
          <w:cantSplit/>
        </w:trPr>
        <w:tc>
          <w:tcPr>
            <w:tcW w:w="1838" w:type="dxa"/>
            <w:vMerge/>
          </w:tcPr>
          <w:p w:rsidR="008F251C" w:rsidRPr="00CA6A83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CA6A83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CA6A83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8F251C" w:rsidRPr="00CA6A83" w:rsidTr="00176B8C">
        <w:trPr>
          <w:cantSplit/>
        </w:trPr>
        <w:tc>
          <w:tcPr>
            <w:tcW w:w="1838" w:type="dxa"/>
            <w:vMerge/>
          </w:tcPr>
          <w:p w:rsidR="008F251C" w:rsidRPr="00CA6A83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CA6A83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CA6A83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8F251C" w:rsidRPr="00CA6A83" w:rsidTr="00176B8C">
        <w:trPr>
          <w:cantSplit/>
        </w:trPr>
        <w:tc>
          <w:tcPr>
            <w:tcW w:w="1838" w:type="dxa"/>
            <w:vMerge/>
          </w:tcPr>
          <w:p w:rsidR="008F251C" w:rsidRPr="00CA6A83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CA6A83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CA6A83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8F251C" w:rsidRPr="00CA6A83" w:rsidTr="00176B8C">
        <w:trPr>
          <w:cantSplit/>
        </w:trPr>
        <w:tc>
          <w:tcPr>
            <w:tcW w:w="1838" w:type="dxa"/>
            <w:vMerge/>
          </w:tcPr>
          <w:p w:rsidR="008F251C" w:rsidRPr="00CA6A83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CA6A83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CA6A83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8F251C" w:rsidRPr="00CA6A83" w:rsidTr="00176B8C">
        <w:trPr>
          <w:cantSplit/>
        </w:trPr>
        <w:tc>
          <w:tcPr>
            <w:tcW w:w="1838" w:type="dxa"/>
            <w:vMerge/>
          </w:tcPr>
          <w:p w:rsidR="008F251C" w:rsidRPr="00CA6A83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CA6A83" w:rsidRDefault="008F251C" w:rsidP="008F251C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CA6A83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8F251C" w:rsidRPr="00CA6A83" w:rsidTr="00176B8C">
        <w:trPr>
          <w:cantSplit/>
        </w:trPr>
        <w:tc>
          <w:tcPr>
            <w:tcW w:w="1838" w:type="dxa"/>
            <w:vMerge/>
          </w:tcPr>
          <w:p w:rsidR="008F251C" w:rsidRPr="00CA6A83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CA6A83" w:rsidRDefault="008F251C" w:rsidP="009A0DDB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CA6A83">
              <w:rPr>
                <w:sz w:val="22"/>
                <w:szCs w:val="22"/>
                <w:lang w:val="en-GB"/>
              </w:rPr>
              <w:t xml:space="preserve">Number of new jobs </w:t>
            </w:r>
            <w:r w:rsidR="004E0323" w:rsidRPr="00CA6A83">
              <w:rPr>
                <w:sz w:val="22"/>
                <w:szCs w:val="22"/>
                <w:lang w:val="en-GB"/>
              </w:rPr>
              <w:t>created in relation to prevention or management of disasters (including self-employment initiatives) (to be disaggregated by gender)</w:t>
            </w:r>
            <w:r w:rsidRPr="00CA6A83">
              <w:rPr>
                <w:sz w:val="22"/>
                <w:szCs w:val="22"/>
                <w:lang w:val="en-GB"/>
              </w:rPr>
              <w:t xml:space="preserve"> </w:t>
            </w:r>
            <w:r w:rsidR="009A0DDB" w:rsidRPr="00CA6A83">
              <w:rPr>
                <w:sz w:val="22"/>
                <w:szCs w:val="22"/>
                <w:lang w:val="en-GB"/>
              </w:rPr>
              <w:t>***</w:t>
            </w:r>
          </w:p>
        </w:tc>
      </w:tr>
      <w:tr w:rsidR="008F251C" w:rsidRPr="00CA6A83" w:rsidTr="00176B8C">
        <w:trPr>
          <w:cantSplit/>
        </w:trPr>
        <w:tc>
          <w:tcPr>
            <w:tcW w:w="1838" w:type="dxa"/>
            <w:vMerge/>
          </w:tcPr>
          <w:p w:rsidR="008F251C" w:rsidRPr="00CA6A83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CA6A83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CA6A83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8F251C" w:rsidRPr="00CA6A83" w:rsidTr="00176B8C">
        <w:trPr>
          <w:cantSplit/>
        </w:trPr>
        <w:tc>
          <w:tcPr>
            <w:tcW w:w="1838" w:type="dxa"/>
            <w:vMerge/>
          </w:tcPr>
          <w:p w:rsidR="008F251C" w:rsidRPr="00CA6A83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CA6A83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CA6A83">
              <w:rPr>
                <w:sz w:val="22"/>
                <w:szCs w:val="22"/>
                <w:lang w:val="en-GB"/>
              </w:rPr>
              <w:t>Number</w:t>
            </w:r>
            <w:r w:rsidR="004E0323" w:rsidRPr="00CA6A83">
              <w:rPr>
                <w:sz w:val="22"/>
                <w:szCs w:val="22"/>
                <w:lang w:val="en-GB"/>
              </w:rPr>
              <w:t xml:space="preserve"> of new services</w:t>
            </w:r>
            <w:r w:rsidRPr="00CA6A83">
              <w:rPr>
                <w:sz w:val="22"/>
                <w:szCs w:val="22"/>
                <w:lang w:val="en-GB"/>
              </w:rPr>
              <w:t xml:space="preserve"> available in the market one year after project ends </w:t>
            </w:r>
          </w:p>
        </w:tc>
      </w:tr>
      <w:tr w:rsidR="007F3089" w:rsidRPr="00CA6A83" w:rsidTr="00176B8C">
        <w:trPr>
          <w:cantSplit/>
        </w:trPr>
        <w:tc>
          <w:tcPr>
            <w:tcW w:w="1838" w:type="dxa"/>
            <w:vMerge/>
          </w:tcPr>
          <w:p w:rsidR="007F3089" w:rsidRPr="00CA6A83" w:rsidRDefault="007F3089" w:rsidP="007F308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F3089" w:rsidRPr="00F86293" w:rsidRDefault="007F3089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cross-border teams established and empowered to deal with emergency situations</w:t>
            </w:r>
          </w:p>
        </w:tc>
      </w:tr>
      <w:tr w:rsidR="007F3089" w:rsidRPr="00CA6A83" w:rsidTr="00176B8C">
        <w:trPr>
          <w:cantSplit/>
        </w:trPr>
        <w:tc>
          <w:tcPr>
            <w:tcW w:w="1838" w:type="dxa"/>
            <w:vMerge/>
          </w:tcPr>
          <w:p w:rsidR="007F3089" w:rsidRPr="00CA6A83" w:rsidRDefault="007F3089" w:rsidP="007F308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F3089" w:rsidRPr="00F86293" w:rsidRDefault="007F3089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Percentage of decrease in response time of the emergency services confronted with a crisis caused by manmade hazards and natural disasters</w:t>
            </w:r>
          </w:p>
        </w:tc>
      </w:tr>
      <w:tr w:rsidR="007F3089" w:rsidRPr="00CA6A83" w:rsidTr="00176B8C">
        <w:trPr>
          <w:cantSplit/>
        </w:trPr>
        <w:tc>
          <w:tcPr>
            <w:tcW w:w="1838" w:type="dxa"/>
            <w:vMerge/>
          </w:tcPr>
          <w:p w:rsidR="007F3089" w:rsidRPr="00CA6A83" w:rsidRDefault="007F3089" w:rsidP="007F308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F3089" w:rsidRPr="00F86293" w:rsidRDefault="007F3089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Percentage of the population in the eligible area has been reached by an information campaign</w:t>
            </w:r>
          </w:p>
        </w:tc>
      </w:tr>
      <w:tr w:rsidR="007F3089" w:rsidRPr="00CA6A83" w:rsidTr="00176B8C">
        <w:trPr>
          <w:cantSplit/>
        </w:trPr>
        <w:tc>
          <w:tcPr>
            <w:tcW w:w="1838" w:type="dxa"/>
            <w:vMerge/>
          </w:tcPr>
          <w:p w:rsidR="007F3089" w:rsidRPr="00CA6A83" w:rsidRDefault="007F3089" w:rsidP="007F308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F3089" w:rsidRPr="00F86293" w:rsidRDefault="007F3089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Percentage of population in the programme area having direct or indirect benefits as a result of the operation undertaken</w:t>
            </w:r>
          </w:p>
        </w:tc>
      </w:tr>
      <w:tr w:rsidR="007F3089" w:rsidRPr="00CA6A83" w:rsidTr="00176B8C">
        <w:trPr>
          <w:cantSplit/>
        </w:trPr>
        <w:tc>
          <w:tcPr>
            <w:tcW w:w="1838" w:type="dxa"/>
            <w:vMerge/>
          </w:tcPr>
          <w:p w:rsidR="007F3089" w:rsidRPr="00CA6A83" w:rsidRDefault="007F3089" w:rsidP="007F308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F3089" w:rsidRPr="00F86293" w:rsidRDefault="007F3089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 xml:space="preserve">No of cross-border agreements and/or </w:t>
            </w:r>
            <w:proofErr w:type="spellStart"/>
            <w:r w:rsidRPr="00F86293">
              <w:rPr>
                <w:sz w:val="22"/>
                <w:szCs w:val="22"/>
                <w:lang w:val="en-GB"/>
              </w:rPr>
              <w:t>MoUs</w:t>
            </w:r>
            <w:proofErr w:type="spellEnd"/>
            <w:r w:rsidRPr="00F86293">
              <w:rPr>
                <w:sz w:val="22"/>
                <w:szCs w:val="22"/>
                <w:lang w:val="en-GB"/>
              </w:rPr>
              <w:t xml:space="preserve"> signed and entered into effect at local and/or regional level for risk prevention and management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 w:val="restart"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CA6A83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Level of cooperation between actors in the field of risk management and emergency preparedness increased*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plans implemented (developed and operationalized)*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organisations/institutions with increased capacities/competences (to be disaggregated by type of organisation)***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users of digital platforms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new services commercialised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Level of satisfaction of users/clients with new services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Level of satisfaction of trainees with new training courses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new businesses established as a result of the call (to be disaggregated by gender of the entrepreneur)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Increased level of competences among the trainees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local communities being beneficiaries of capacity building activities on prevention and mitigation of manmade hazards and natural disasters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 xml:space="preserve">Population encompassed by the awareness campaigns for prevention and mitigation of manmade hazards and natural disasters 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training curricula/courses recognized/certified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new or upgraded planning, action, information, coordination and notification systems to prevent and mitigate the consequences of manmade hazards and natural disasters at local and central level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new special departments created at local level for fighting against the consequences of manmade hazards and natural disasters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 xml:space="preserve">Number of emergency services from both sides of the border with increased capacities through joint initiatives 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Area covered by joint risk measures / management plans for prevention of risks and man-made hazards (ha)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strategies and action plans adopted on prevention and mitigation of manmade hazards and natural disasters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joint risk management measures included in the routine of relevant bodies in the cross-border area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departments within the public administration equipped for improved cross-border management of disasters and dealing with climate change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Length of roads protected from risks and man-made hazards (km)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Population benefitting from emergency preparedness and risk prevention measures supported by the programme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Percentage of areas/ sites at risk of soil contamination covered by joint harmonised plans/studies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Size of CBC area covered by activities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participants, as percentage from the local population, in the organized publicity events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No of people directly taking part in awareness raising activities (to be disaggregated by gender)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No of cross-border capacity building programmes on prevention and mitigation of floods and fires for institutions and services implemented</w:t>
            </w:r>
          </w:p>
        </w:tc>
      </w:tr>
      <w:tr w:rsidR="005015D4" w:rsidRPr="00CA6A83" w:rsidTr="00182E1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institutions included in joint management initiatives in relation to risk prevention and management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 w:val="restart"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CA6A83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information/promotion campaigns implemented*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participants in capacity building events organised (to be disaggregated by type of event and gender)*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cross-border cooperation agreements signed*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small scale investments realised*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organisations directly involved in the implementation of this type of projects (to be disaggregated by type of organisation) ***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ind w:left="318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local government units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ind w:left="318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national government units (ministries, agencies, offices)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ind w:left="318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non-governmental organisations (NGOs, CSOs, associations)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ind w:left="318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enterprises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ind w:left="318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private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ind w:left="318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publicly owned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ind w:left="318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regional Development Agencies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ind w:left="318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educational institutions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ind w:left="318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cultural institutions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ind w:left="318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public utility companies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ind w:left="318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other type (please specify)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information/promotion events organised (to be disaggregated by type of event)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ind w:left="318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conferences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ind w:left="318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exhibitions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ind w:left="318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fairs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ind w:left="318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other information/promotion events (please specify)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people reached by information/promotion campaigns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capacity building events organised (to be disaggregated by type of event)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ind w:left="318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trainings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ind w:left="318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workshops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ind w:left="318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seminars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ind w:left="318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other capacity building events (please specify)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training curricula/courses developed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studies developed (e.g. baseline, (pre)feasibility, research studies, etc.)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digital platforms (information systems) developed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websites operational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sets of equipment purchased and made available to target groups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cross-border networks/partnerships formed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organisations participating in cross-border networks/partnerships formed (to be disaggregated by type of organisation)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plans developed (e.g. strategic, investments, business plans, etc.)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No of people with increased competences related to emergency preparedness and risk management and adaptation action (to be disaggregated by type of vulnerable group and gender)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new services developed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facilities enhanced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manuals, guidelines, handbooks developed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study visits organised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participants in study visits (to be disaggregated by gender)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households/farms and other organisations benefitting from the upgraded infrastructure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disaster management systems developed based on the type of disaster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Surface area covered by common monitoring actions against the effects of floods, wildfires and soil erosion (ha) (to be disaggregated)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joint risk management measures agreed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joint risk management measures developed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joint emergency centres established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priority locations/areas of natural and cultural heritage and related hazard risks mapped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protocols for joint interventions in border areas established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organisations participating in fairs (to be disaggregated by type of organisation)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Local population (number of inhabitants) in the area covered by the project</w:t>
            </w:r>
          </w:p>
        </w:tc>
      </w:tr>
      <w:tr w:rsidR="005015D4" w:rsidRPr="00CA6A83" w:rsidTr="00AC49A3">
        <w:trPr>
          <w:cantSplit/>
        </w:trPr>
        <w:tc>
          <w:tcPr>
            <w:tcW w:w="1838" w:type="dxa"/>
            <w:vMerge/>
          </w:tcPr>
          <w:p w:rsidR="005015D4" w:rsidRPr="00CA6A83" w:rsidRDefault="005015D4" w:rsidP="005015D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15D4" w:rsidRPr="00F86293" w:rsidRDefault="005015D4" w:rsidP="00F862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86293">
              <w:rPr>
                <w:sz w:val="22"/>
                <w:szCs w:val="22"/>
                <w:lang w:val="en-GB"/>
              </w:rPr>
              <w:t>Number of people in the CBC area made aware of risk prevention and management measures</w:t>
            </w:r>
          </w:p>
        </w:tc>
      </w:tr>
    </w:tbl>
    <w:p w:rsidR="004B7E44" w:rsidRPr="00CA6A83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CA6A83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CA6A83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CA6A83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CA6A83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CA6A83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CA6A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96A45"/>
    <w:rsid w:val="001640BB"/>
    <w:rsid w:val="0024263E"/>
    <w:rsid w:val="003C03C4"/>
    <w:rsid w:val="004547E0"/>
    <w:rsid w:val="00465331"/>
    <w:rsid w:val="00494516"/>
    <w:rsid w:val="004B3405"/>
    <w:rsid w:val="004B7E44"/>
    <w:rsid w:val="004E0323"/>
    <w:rsid w:val="005015D4"/>
    <w:rsid w:val="005339AF"/>
    <w:rsid w:val="00535CEC"/>
    <w:rsid w:val="005F00FC"/>
    <w:rsid w:val="00655615"/>
    <w:rsid w:val="00771981"/>
    <w:rsid w:val="007B4F5A"/>
    <w:rsid w:val="007F3089"/>
    <w:rsid w:val="008201AD"/>
    <w:rsid w:val="00875539"/>
    <w:rsid w:val="00896602"/>
    <w:rsid w:val="008F251C"/>
    <w:rsid w:val="00903F73"/>
    <w:rsid w:val="00905BCB"/>
    <w:rsid w:val="009A0DDB"/>
    <w:rsid w:val="009B5ABA"/>
    <w:rsid w:val="009B7C19"/>
    <w:rsid w:val="00A70351"/>
    <w:rsid w:val="00AD2B96"/>
    <w:rsid w:val="00C06668"/>
    <w:rsid w:val="00CA6A83"/>
    <w:rsid w:val="00D201FD"/>
    <w:rsid w:val="00F02A75"/>
    <w:rsid w:val="00F856A7"/>
    <w:rsid w:val="00F86293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F37C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25</cp:revision>
  <dcterms:created xsi:type="dcterms:W3CDTF">2021-10-05T07:29:00Z</dcterms:created>
  <dcterms:modified xsi:type="dcterms:W3CDTF">2021-11-18T17:46:00Z</dcterms:modified>
</cp:coreProperties>
</file>