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044CE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4CE" w:rsidRPr="00480496" w:rsidRDefault="003044CE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 </w:t>
            </w:r>
            <w:r w:rsidR="00E70010" w:rsidRP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>The competitiveness of the tourism sector is enhanced by the economic valorisation of the cultural and natural heritage</w:t>
            </w:r>
          </w:p>
        </w:tc>
      </w:tr>
      <w:tr w:rsidR="003044CE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4CE" w:rsidRPr="00480496" w:rsidRDefault="003044CE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1.2 </w:t>
            </w:r>
            <w:r w:rsidR="00E70010" w:rsidRP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Cooperation in the field of cultural and natural heritage preservation is increased (e.g. around the </w:t>
            </w:r>
            <w:proofErr w:type="spellStart"/>
            <w:r w:rsidR="00E70010" w:rsidRP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>Shkodra</w:t>
            </w:r>
            <w:proofErr w:type="spellEnd"/>
            <w:r w:rsidR="00E70010" w:rsidRP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>/</w:t>
            </w:r>
            <w:proofErr w:type="spellStart"/>
            <w:r w:rsidR="00E70010" w:rsidRP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>Skadar</w:t>
            </w:r>
            <w:proofErr w:type="spellEnd"/>
            <w:r w:rsidR="00E70010" w:rsidRPr="00E70010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Lake area)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014E7D" w:rsidRDefault="00E70010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Increase in the number</w:t>
            </w:r>
            <w:r w:rsidRPr="00E70010">
              <w:rPr>
                <w:rFonts w:ascii="Times New Roman" w:hAnsi="Times New Roman" w:cs="Times New Roman"/>
                <w:lang w:val="en-GB"/>
              </w:rPr>
              <w:t xml:space="preserve"> of tourists (disaggregated by gender and age) visiting the area such as </w:t>
            </w:r>
            <w:proofErr w:type="spellStart"/>
            <w:r w:rsidRPr="00E70010">
              <w:rPr>
                <w:rFonts w:ascii="Times New Roman" w:hAnsi="Times New Roman" w:cs="Times New Roman"/>
                <w:lang w:val="en-GB"/>
              </w:rPr>
              <w:t>Shkodra</w:t>
            </w:r>
            <w:proofErr w:type="spellEnd"/>
            <w:r w:rsidRPr="00E70010">
              <w:rPr>
                <w:rFonts w:ascii="Times New Roman" w:hAnsi="Times New Roman" w:cs="Times New Roman"/>
                <w:lang w:val="en-GB"/>
              </w:rPr>
              <w:t xml:space="preserve"> / </w:t>
            </w:r>
            <w:proofErr w:type="spellStart"/>
            <w:r w:rsidRPr="00E70010">
              <w:rPr>
                <w:rFonts w:ascii="Times New Roman" w:hAnsi="Times New Roman" w:cs="Times New Roman"/>
                <w:lang w:val="en-GB"/>
              </w:rPr>
              <w:t>Skadar</w:t>
            </w:r>
            <w:proofErr w:type="spellEnd"/>
            <w:r w:rsidRPr="00E70010">
              <w:rPr>
                <w:rFonts w:ascii="Times New Roman" w:hAnsi="Times New Roman" w:cs="Times New Roman"/>
                <w:lang w:val="en-GB"/>
              </w:rPr>
              <w:t xml:space="preserve"> Lake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Increase in the n</w:t>
            </w:r>
            <w:r w:rsidRPr="00E70010">
              <w:rPr>
                <w:rFonts w:ascii="Times New Roman" w:hAnsi="Times New Roman" w:cs="Times New Roman"/>
                <w:lang w:val="en-GB"/>
              </w:rPr>
              <w:t>umber of visitors visiting supported natural and cultural heritage sites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Percentage of increase in the number of visitors in the cultural and natural sites as well as to existing cultural and sport events addressed by the programme (to be disaggregated)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cultural events that become a regular tradition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sport events that become a regular tradition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supported new products commercialised by the handicraft sector</w:t>
            </w:r>
          </w:p>
        </w:tc>
      </w:tr>
      <w:tr w:rsidR="00E70010" w:rsidRPr="005339AF" w:rsidTr="00176B8C">
        <w:trPr>
          <w:cantSplit/>
        </w:trPr>
        <w:tc>
          <w:tcPr>
            <w:tcW w:w="1838" w:type="dxa"/>
            <w:vMerge/>
          </w:tcPr>
          <w:p w:rsidR="00E70010" w:rsidRPr="005339AF" w:rsidRDefault="00E70010" w:rsidP="00E7001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0010" w:rsidRPr="00014E7D" w:rsidRDefault="00E70010" w:rsidP="00E7001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supported artisans products commercialized</w:t>
            </w:r>
          </w:p>
        </w:tc>
      </w:tr>
      <w:tr w:rsidR="00DE4DD5" w:rsidRPr="005339AF" w:rsidTr="00176B8C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Percentage of increase in the workforce providing new products and services within the sector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 w:val="restart"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enterprises, particularly tourist providers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professionals in the cultural and sport fields participating in the implementation of operations (to be disaggregated by gender)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Increased satisfaction of users/clients/visitors/spectators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newly established thematic routes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young people in the eligible areas participating in the cultural events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networks between cultural institutions formalized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living in the eligible area participating in cultural exchange activities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 in the number of stakeholders (groups, organisations, institutions) involved in activities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coordination teams established for cross-border networks between cultural institutions formalized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artisans providing new products and services within the intangible cultural heritage (to be disaggregated by gender)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inhabitants and tourists on both sides of the border with improved networking and cooperation possibilities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cycling paths officially included in the routes of green cycle paths in Europe and in the world</w:t>
            </w:r>
          </w:p>
        </w:tc>
      </w:tr>
      <w:tr w:rsidR="00DE4DD5" w:rsidRPr="005339AF" w:rsidTr="00182E1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with increased awareness on cultural heritage values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 w:val="restart"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C02D23">
              <w:rPr>
                <w:rFonts w:ascii="Times New Roman" w:hAnsi="Times New Roman" w:cs="Times New Roman"/>
                <w:lang w:val="en-GB"/>
              </w:rPr>
              <w:t>Number of participants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02D23">
              <w:rPr>
                <w:rFonts w:ascii="Times New Roman" w:hAnsi="Times New Roman" w:cs="Times New Roman"/>
                <w:lang w:val="en-GB"/>
              </w:rPr>
              <w:t>(disaggregated by gender and age) in new cultural events organised (to be disaggregated by "protagonists" and "visitors/viewers")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natural sites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museum collections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cultural and sport events (tournaments, concerts, festivals, exhibitions, etc.) to connect people of the programme area organised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new cultural and sport events organised (to be disaggregated by "protagonists" and "visitors/viewers")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digitised collections/library funds created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joint programmes for protection, promotion and management of cultural assets and for safeguarding the most valuable heritage monuments and sites developed and implemented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heritage sites improved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heritage places without or with poor previous touristic activity, requesting support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historical sites and buildings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centres for intangible cultural heritage promotion and artisan training established and functional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intangible cultural heritage coordination bodies established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institutions included in cross-border networking activities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young people and women participating  in new creative industries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historical sites mapped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small scale investments in infrastructure made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visitors to the website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objects and sites cataloged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users of the equipment procured</w:t>
            </w:r>
          </w:p>
        </w:tc>
      </w:tr>
      <w:tr w:rsidR="00DE4DD5" w:rsidRPr="005339AF" w:rsidTr="00AC49A3">
        <w:trPr>
          <w:cantSplit/>
        </w:trPr>
        <w:tc>
          <w:tcPr>
            <w:tcW w:w="1838" w:type="dxa"/>
            <w:vMerge/>
          </w:tcPr>
          <w:p w:rsidR="00DE4DD5" w:rsidRPr="005339AF" w:rsidRDefault="00DE4DD5" w:rsidP="00DE4DD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E4DD5" w:rsidRPr="00014E7D" w:rsidRDefault="00DE4DD5" w:rsidP="00DE4DD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newly established research centres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14E7D"/>
    <w:rsid w:val="00096A45"/>
    <w:rsid w:val="001640BB"/>
    <w:rsid w:val="0024263E"/>
    <w:rsid w:val="003044CE"/>
    <w:rsid w:val="00333F95"/>
    <w:rsid w:val="003A5F56"/>
    <w:rsid w:val="003C03C4"/>
    <w:rsid w:val="004547E0"/>
    <w:rsid w:val="00465331"/>
    <w:rsid w:val="00494516"/>
    <w:rsid w:val="004B3405"/>
    <w:rsid w:val="004B7E44"/>
    <w:rsid w:val="005173CF"/>
    <w:rsid w:val="005339AF"/>
    <w:rsid w:val="00535CEC"/>
    <w:rsid w:val="005F00FC"/>
    <w:rsid w:val="00771981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33E74"/>
    <w:rsid w:val="00A70351"/>
    <w:rsid w:val="00A9682C"/>
    <w:rsid w:val="00AD2B96"/>
    <w:rsid w:val="00C02D23"/>
    <w:rsid w:val="00C06668"/>
    <w:rsid w:val="00CC0A66"/>
    <w:rsid w:val="00D201FD"/>
    <w:rsid w:val="00D664D0"/>
    <w:rsid w:val="00DE4DD5"/>
    <w:rsid w:val="00E70010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7033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12</cp:revision>
  <dcterms:created xsi:type="dcterms:W3CDTF">2021-11-17T15:24:00Z</dcterms:created>
  <dcterms:modified xsi:type="dcterms:W3CDTF">2021-11-24T11:24:00Z</dcterms:modified>
</cp:coreProperties>
</file>