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BB1" w:rsidRDefault="00DC4BB1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 July 2019</w:t>
      </w:r>
    </w:p>
    <w:p w:rsidR="00AF50D4" w:rsidRDefault="00AF50D4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Proposal for a table of contents:</w:t>
      </w:r>
    </w:p>
    <w:p w:rsidR="00AF50D4" w:rsidRDefault="00AF50D4" w:rsidP="00AF5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AF50D4" w:rsidRPr="00AF50D4" w:rsidRDefault="00AF50D4" w:rsidP="00AF50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Guidelines for project monitoring on results</w:t>
      </w:r>
    </w:p>
    <w:p w:rsidR="00AF50D4" w:rsidRDefault="00AF50D4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24"/>
          <w:szCs w:val="24"/>
          <w:lang w:val="en-US"/>
        </w:rPr>
        <w:t>he purpose and significance of result-oriented monitoring;</w:t>
      </w:r>
    </w:p>
    <w:p w:rsidR="00AF50D4" w:rsidRDefault="00AF50D4" w:rsidP="00AF50D4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24"/>
          <w:szCs w:val="24"/>
          <w:lang w:val="en-US"/>
        </w:rPr>
        <w:t>he implementation package for grant beneficiaries;</w:t>
      </w:r>
    </w:p>
    <w:p w:rsidR="00AF50D4" w:rsidRPr="00A81A64" w:rsidRDefault="00AF50D4" w:rsidP="00AF50D4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Training modules</w:t>
      </w:r>
      <w:r>
        <w:rPr>
          <w:rFonts w:ascii="Arial" w:hAnsi="Arial" w:cs="Arial"/>
          <w:sz w:val="24"/>
          <w:szCs w:val="24"/>
          <w:lang w:val="en-US"/>
        </w:rPr>
        <w:t xml:space="preserve"> for grant beneficiaries</w:t>
      </w:r>
    </w:p>
    <w:p w:rsidR="00AF50D4" w:rsidRPr="00AF50D4" w:rsidRDefault="00AF50D4" w:rsidP="00AF50D4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procurement, </w:t>
      </w:r>
    </w:p>
    <w:p w:rsidR="00AF50D4" w:rsidRDefault="00AF50D4" w:rsidP="00AF50D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reporting, </w:t>
      </w:r>
    </w:p>
    <w:p w:rsidR="00AF50D4" w:rsidRDefault="00AF50D4" w:rsidP="00AF50D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visibility, </w:t>
      </w:r>
    </w:p>
    <w:p w:rsidR="00AF50D4" w:rsidRDefault="00AF50D4" w:rsidP="00AF50D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financial management, </w:t>
      </w:r>
    </w:p>
    <w:p w:rsidR="00AF50D4" w:rsidRDefault="00AF50D4" w:rsidP="00AF50D4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other;</w:t>
      </w:r>
    </w:p>
    <w:p w:rsidR="00AF50D4" w:rsidRPr="00A81A64" w:rsidRDefault="00AF50D4" w:rsidP="00AF50D4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Helpdesk services of the joint technical secretariats;</w:t>
      </w:r>
    </w:p>
    <w:p w:rsidR="00AF50D4" w:rsidRPr="00CE64CA" w:rsidRDefault="00AF50D4" w:rsidP="00AF50D4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</w:t>
      </w:r>
      <w:r>
        <w:rPr>
          <w:rFonts w:ascii="Arial" w:hAnsi="Arial" w:cs="Arial"/>
          <w:sz w:val="24"/>
          <w:szCs w:val="24"/>
          <w:lang w:val="en-US"/>
        </w:rPr>
        <w:t xml:space="preserve">isk assessment and its follow-up; </w:t>
      </w:r>
    </w:p>
    <w:p w:rsidR="00AF50D4" w:rsidRPr="00182F29" w:rsidRDefault="00AF50D4" w:rsidP="00AF50D4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lang w:val="en-US"/>
        </w:rPr>
        <w:t xml:space="preserve">lanning result-oriented monitoring visits; </w:t>
      </w:r>
    </w:p>
    <w:p w:rsidR="00AF50D4" w:rsidRPr="00AF50D4" w:rsidRDefault="00AF50D4" w:rsidP="00AF50D4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Conducting result-oriented monitoring visits;</w:t>
      </w:r>
    </w:p>
    <w:p w:rsidR="00AF50D4" w:rsidRPr="00186E16" w:rsidRDefault="00AF50D4" w:rsidP="00AF50D4">
      <w:pPr>
        <w:pStyle w:val="ListParagraph"/>
        <w:ind w:left="1080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 w:rsidRPr="00AF50D4">
        <w:rPr>
          <w:rFonts w:ascii="Arial" w:hAnsi="Arial" w:cs="Arial"/>
          <w:sz w:val="24"/>
          <w:szCs w:val="24"/>
          <w:lang w:val="en-US"/>
        </w:rPr>
        <w:t>R</w:t>
      </w:r>
      <w:r w:rsidRPr="00AF50D4">
        <w:rPr>
          <w:rFonts w:ascii="Arial" w:hAnsi="Arial" w:cs="Arial"/>
          <w:sz w:val="24"/>
          <w:szCs w:val="24"/>
          <w:lang w:val="en-US"/>
        </w:rPr>
        <w:t xml:space="preserve">esult-oriented monitoring criteria and tools; </w:t>
      </w:r>
    </w:p>
    <w:p w:rsidR="00AF50D4" w:rsidRPr="00AF50D4" w:rsidRDefault="00AF50D4" w:rsidP="00AF50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AF50D4" w:rsidRPr="00CA540E" w:rsidRDefault="00AF50D4" w:rsidP="00AF50D4">
      <w:pPr>
        <w:pStyle w:val="ListParagraph"/>
        <w:numPr>
          <w:ilvl w:val="0"/>
          <w:numId w:val="21"/>
        </w:num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n-US"/>
        </w:rPr>
        <w:t>esult-oriented monitoring reports and their follow-up.</w:t>
      </w:r>
    </w:p>
    <w:p w:rsidR="00AF50D4" w:rsidRDefault="00AF50D4" w:rsidP="00AF50D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AF50D4" w:rsidRDefault="00AF50D4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sectPr w:rsidR="00AF50D4" w:rsidSect="002A5C7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160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FB2" w:rsidRDefault="001B7FB2" w:rsidP="004B692E">
      <w:pPr>
        <w:spacing w:after="0" w:line="240" w:lineRule="auto"/>
      </w:pPr>
      <w:r>
        <w:separator/>
      </w:r>
    </w:p>
  </w:endnote>
  <w:endnote w:type="continuationSeparator" w:id="0">
    <w:p w:rsidR="001B7FB2" w:rsidRDefault="001B7FB2" w:rsidP="004B6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F373A0" w:rsidRPr="00E90513" w:rsidTr="003D5E19">
      <w:tc>
        <w:tcPr>
          <w:tcW w:w="1329" w:type="pct"/>
        </w:tcPr>
        <w:p w:rsidR="00F373A0" w:rsidRPr="00C736CF" w:rsidRDefault="00F373A0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F373A0" w:rsidRPr="00C736CF" w:rsidRDefault="00F373A0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:rsidR="00F373A0" w:rsidRPr="00E90513" w:rsidRDefault="00E90513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3663E2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NUMPAGES  \* Arabic  \* MERGEFORMAT </w:instrTex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DB2F91">
            <w:rPr>
              <w:rFonts w:ascii="Arial" w:hAnsi="Arial" w:cs="Arial"/>
              <w:b/>
              <w:noProof/>
              <w:sz w:val="14"/>
              <w:szCs w:val="14"/>
            </w:rPr>
            <w:t>1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</w:p>
      </w:tc>
    </w:tr>
  </w:tbl>
  <w:p w:rsidR="00F373A0" w:rsidRDefault="00F373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C7B" w:rsidRPr="002A5C7B" w:rsidRDefault="00DB2F91" w:rsidP="002A5C7B">
    <w:pPr>
      <w:pStyle w:val="Footer"/>
      <w:rPr>
        <w:rFonts w:ascii="Segoe UI" w:hAnsi="Segoe UI" w:cs="Segoe UI"/>
        <w:sz w:val="12"/>
        <w:szCs w:val="12"/>
        <w:lang w:val="en-US"/>
      </w:rPr>
    </w:pPr>
    <w:r>
      <w:rPr>
        <w:rFonts w:ascii="Segoe UI" w:hAnsi="Segoe UI" w:cs="Segoe UI"/>
        <w:noProof/>
        <w:sz w:val="12"/>
        <w:szCs w:val="12"/>
        <w:lang w:val="en-US"/>
      </w:rPr>
      <w:drawing>
        <wp:anchor distT="0" distB="0" distL="114300" distR="114300" simplePos="0" relativeHeight="251670528" behindDoc="1" locked="0" layoutInCell="1" allowOverlap="1" wp14:anchorId="53A3B22F" wp14:editId="49F78B9E">
          <wp:simplePos x="0" y="0"/>
          <wp:positionH relativeFrom="column">
            <wp:posOffset>4714240</wp:posOffset>
          </wp:positionH>
          <wp:positionV relativeFrom="paragraph">
            <wp:posOffset>3175</wp:posOffset>
          </wp:positionV>
          <wp:extent cx="992505" cy="517525"/>
          <wp:effectExtent l="0" t="0" r="0" b="0"/>
          <wp:wrapThrough wrapText="bothSides">
            <wp:wrapPolygon edited="0">
              <wp:start x="0" y="0"/>
              <wp:lineTo x="0" y="20672"/>
              <wp:lineTo x="21144" y="20672"/>
              <wp:lineTo x="2114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is-de-rgb-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7FB2">
      <w:rPr>
        <w:rFonts w:ascii="Segoe UI" w:hAnsi="Segoe UI" w:cs="Segoe UI"/>
        <w:sz w:val="12"/>
        <w:szCs w:val="1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6" o:spid="_x0000_s2094" type="#_x0000_t32" style="position:absolute;margin-left:-.4pt;margin-top:-1pt;width:451.2pt;height:0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"/>
      </w:pict>
    </w:r>
    <w:r w:rsidR="002A5C7B" w:rsidRPr="002A5C7B">
      <w:rPr>
        <w:rFonts w:ascii="Segoe UI" w:hAnsi="Segoe UI" w:cs="Segoe UI"/>
        <w:sz w:val="12"/>
        <w:szCs w:val="12"/>
        <w:lang w:val="en-US"/>
      </w:rPr>
      <w:t>Belgrade Office</w:t>
    </w:r>
  </w:p>
  <w:p w:rsidR="002A5C7B" w:rsidRPr="00D65202" w:rsidRDefault="00D65202" w:rsidP="002A5C7B">
    <w:pPr>
      <w:pStyle w:val="Footer"/>
      <w:rPr>
        <w:rFonts w:ascii="Segoe UI" w:hAnsi="Segoe UI" w:cs="Segoe UI"/>
        <w:sz w:val="12"/>
        <w:szCs w:val="12"/>
        <w:lang w:val="hr-HR"/>
      </w:rPr>
    </w:pPr>
    <w:proofErr w:type="spellStart"/>
    <w:r>
      <w:rPr>
        <w:rFonts w:ascii="Segoe UI" w:hAnsi="Segoe UI" w:cs="Segoe UI"/>
        <w:sz w:val="12"/>
        <w:szCs w:val="12"/>
        <w:lang w:val="en-US"/>
      </w:rPr>
      <w:t>Svetozara</w:t>
    </w:r>
    <w:proofErr w:type="spellEnd"/>
    <w:r>
      <w:rPr>
        <w:rFonts w:ascii="Segoe UI" w:hAnsi="Segoe UI" w:cs="Segoe UI"/>
        <w:sz w:val="12"/>
        <w:szCs w:val="12"/>
        <w:lang w:val="en-US"/>
      </w:rPr>
      <w:t xml:space="preserve"> </w:t>
    </w:r>
    <w:proofErr w:type="spellStart"/>
    <w:r>
      <w:rPr>
        <w:rFonts w:ascii="Segoe UI" w:hAnsi="Segoe UI" w:cs="Segoe UI"/>
        <w:sz w:val="12"/>
        <w:szCs w:val="12"/>
        <w:lang w:val="en-US"/>
      </w:rPr>
      <w:t>Markovi</w:t>
    </w:r>
    <w:proofErr w:type="spellEnd"/>
    <w:r>
      <w:rPr>
        <w:rFonts w:ascii="Segoe UI" w:hAnsi="Segoe UI" w:cs="Segoe UI"/>
        <w:sz w:val="12"/>
        <w:szCs w:val="12"/>
        <w:lang w:val="hr-HR"/>
      </w:rPr>
      <w:t>ća 40b/III</w:t>
    </w:r>
  </w:p>
  <w:p w:rsidR="002A5C7B" w:rsidRDefault="002A5C7B" w:rsidP="00DB2F91">
    <w:pPr>
      <w:pStyle w:val="Footer"/>
      <w:rPr>
        <w:rFonts w:ascii="Segoe UI" w:hAnsi="Segoe UI" w:cs="Segoe UI"/>
        <w:sz w:val="12"/>
        <w:szCs w:val="12"/>
        <w:lang w:val="en-US"/>
      </w:rPr>
    </w:pPr>
    <w:r w:rsidRPr="002A5C7B">
      <w:rPr>
        <w:rFonts w:ascii="Segoe UI" w:hAnsi="Segoe UI" w:cs="Segoe UI"/>
        <w:sz w:val="12"/>
        <w:szCs w:val="12"/>
        <w:lang w:val="en-US"/>
      </w:rPr>
      <w:t xml:space="preserve">+381 </w:t>
    </w:r>
    <w:r w:rsidR="00D65202">
      <w:rPr>
        <w:rFonts w:ascii="Segoe UI" w:hAnsi="Segoe UI" w:cs="Segoe UI"/>
        <w:sz w:val="12"/>
        <w:szCs w:val="12"/>
        <w:lang w:val="en-US"/>
      </w:rPr>
      <w:t>11 364 05 14</w:t>
    </w:r>
  </w:p>
  <w:p w:rsidR="002A5C7B" w:rsidRPr="002A5C7B" w:rsidRDefault="002A5C7B" w:rsidP="002A5C7B">
    <w:pPr>
      <w:pStyle w:val="Footer"/>
      <w:rPr>
        <w:rFonts w:ascii="Segoe UI" w:hAnsi="Segoe UI" w:cs="Segoe UI"/>
        <w:sz w:val="12"/>
        <w:szCs w:val="12"/>
        <w:lang w:val="en-US"/>
      </w:rPr>
    </w:pPr>
    <w:r>
      <w:rPr>
        <w:rFonts w:ascii="Segoe UI" w:hAnsi="Segoe UI" w:cs="Segoe UI"/>
        <w:sz w:val="12"/>
        <w:szCs w:val="12"/>
        <w:lang w:val="en-US"/>
      </w:rPr>
      <w:t>---------------------</w:t>
    </w:r>
    <w:r w:rsidR="00DB2F91">
      <w:rPr>
        <w:rFonts w:ascii="Segoe UI" w:hAnsi="Segoe UI" w:cs="Segoe UI"/>
        <w:sz w:val="12"/>
        <w:szCs w:val="12"/>
        <w:lang w:val="en-US"/>
      </w:rPr>
      <w:tab/>
    </w:r>
    <w:r w:rsidR="00DB2F91">
      <w:rPr>
        <w:rFonts w:ascii="Segoe UI" w:hAnsi="Segoe UI" w:cs="Segoe UI"/>
        <w:sz w:val="12"/>
        <w:szCs w:val="12"/>
        <w:lang w:val="en-US"/>
      </w:rPr>
      <w:tab/>
    </w:r>
  </w:p>
  <w:p w:rsidR="00F44A85" w:rsidRDefault="001B7FB2" w:rsidP="002A5C7B">
    <w:pPr>
      <w:pStyle w:val="Footer"/>
      <w:tabs>
        <w:tab w:val="left" w:pos="7513"/>
        <w:tab w:val="left" w:pos="7655"/>
      </w:tabs>
      <w:rPr>
        <w:rFonts w:ascii="Segoe UI" w:hAnsi="Segoe UI" w:cs="Segoe UI"/>
        <w:sz w:val="12"/>
        <w:szCs w:val="12"/>
      </w:rPr>
    </w:pPr>
    <w:hyperlink r:id="rId2" w:history="1">
      <w:r w:rsidR="002A5C7B" w:rsidRPr="00B224E0">
        <w:rPr>
          <w:rStyle w:val="Hyperlink"/>
          <w:rFonts w:ascii="Segoe UI" w:hAnsi="Segoe UI" w:cs="Segoe UI"/>
          <w:sz w:val="12"/>
          <w:szCs w:val="12"/>
          <w:lang w:val="en-US"/>
        </w:rPr>
        <w:t>office@cbibplus.eu</w:t>
      </w:r>
    </w:hyperlink>
    <w:r w:rsidR="002A5C7B">
      <w:rPr>
        <w:rFonts w:ascii="Segoe UI" w:hAnsi="Segoe UI" w:cs="Segoe UI"/>
        <w:sz w:val="12"/>
        <w:szCs w:val="12"/>
      </w:rPr>
      <w:tab/>
    </w:r>
    <w:r w:rsidR="002A5C7B">
      <w:rPr>
        <w:rFonts w:ascii="Segoe UI" w:hAnsi="Segoe UI" w:cs="Segoe UI"/>
        <w:sz w:val="12"/>
        <w:szCs w:val="12"/>
      </w:rPr>
      <w:tab/>
      <w:t>A project implemented</w:t>
    </w:r>
  </w:p>
  <w:p w:rsidR="002A5C7B" w:rsidRPr="002A5C7B" w:rsidRDefault="001B7FB2" w:rsidP="002A5C7B">
    <w:pPr>
      <w:pStyle w:val="Footer"/>
      <w:tabs>
        <w:tab w:val="left" w:pos="7513"/>
        <w:tab w:val="left" w:pos="7655"/>
      </w:tabs>
    </w:pPr>
    <w:hyperlink r:id="rId3" w:history="1">
      <w:r w:rsidR="002A5C7B" w:rsidRPr="00B224E0">
        <w:rPr>
          <w:rStyle w:val="Hyperlink"/>
          <w:rFonts w:ascii="Segoe UI" w:hAnsi="Segoe UI" w:cs="Segoe UI"/>
          <w:sz w:val="12"/>
          <w:szCs w:val="12"/>
        </w:rPr>
        <w:t>www.cbibplus.eu</w:t>
      </w:r>
    </w:hyperlink>
    <w:r w:rsidR="002A5C7B">
      <w:rPr>
        <w:rFonts w:ascii="Segoe UI" w:hAnsi="Segoe UI" w:cs="Segoe UI"/>
        <w:sz w:val="12"/>
        <w:szCs w:val="12"/>
      </w:rPr>
      <w:t xml:space="preserve"> </w:t>
    </w:r>
    <w:r w:rsidR="002A5C7B">
      <w:rPr>
        <w:rFonts w:ascii="Segoe UI" w:hAnsi="Segoe UI" w:cs="Segoe UI"/>
        <w:sz w:val="12"/>
        <w:szCs w:val="12"/>
      </w:rPr>
      <w:tab/>
    </w:r>
    <w:r w:rsidR="002A5C7B">
      <w:rPr>
        <w:rFonts w:ascii="Segoe UI" w:hAnsi="Segoe UI" w:cs="Segoe UI"/>
        <w:sz w:val="12"/>
        <w:szCs w:val="12"/>
      </w:rPr>
      <w:tab/>
      <w:t>by a consortium led by GIZ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FB2" w:rsidRDefault="001B7FB2" w:rsidP="004B692E">
      <w:pPr>
        <w:spacing w:after="0" w:line="240" w:lineRule="auto"/>
      </w:pPr>
      <w:r>
        <w:separator/>
      </w:r>
    </w:p>
  </w:footnote>
  <w:footnote w:type="continuationSeparator" w:id="0">
    <w:p w:rsidR="001B7FB2" w:rsidRDefault="001B7FB2" w:rsidP="004B6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92E" w:rsidRDefault="004B692E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33" w:rsidRPr="00011933" w:rsidRDefault="00011933" w:rsidP="00011933">
    <w:pPr>
      <w:pStyle w:val="Header"/>
      <w:ind w:firstLine="567"/>
      <w:rPr>
        <w:rFonts w:ascii="Segoe UI" w:hAnsi="Segoe UI" w:cs="Segoe UI"/>
        <w:b/>
        <w:sz w:val="12"/>
        <w:szCs w:val="12"/>
        <w:lang w:val="en-US"/>
      </w:rPr>
    </w:pPr>
    <w:r w:rsidRPr="00011933">
      <w:rPr>
        <w:noProof/>
        <w:sz w:val="12"/>
        <w:szCs w:val="12"/>
        <w:lang w:val="en-US"/>
      </w:rPr>
      <w:drawing>
        <wp:anchor distT="0" distB="0" distL="114300" distR="114300" simplePos="0" relativeHeight="251667456" behindDoc="1" locked="0" layoutInCell="1" allowOverlap="1" wp14:anchorId="59E7B097" wp14:editId="286E88AB">
          <wp:simplePos x="0" y="0"/>
          <wp:positionH relativeFrom="column">
            <wp:posOffset>4775200</wp:posOffset>
          </wp:positionH>
          <wp:positionV relativeFrom="paragraph">
            <wp:posOffset>51435</wp:posOffset>
          </wp:positionV>
          <wp:extent cx="859155" cy="584835"/>
          <wp:effectExtent l="0" t="0" r="0" b="0"/>
          <wp:wrapThrough wrapText="bothSides">
            <wp:wrapPolygon edited="0">
              <wp:start x="0" y="0"/>
              <wp:lineTo x="0" y="21107"/>
              <wp:lineTo x="21073" y="21107"/>
              <wp:lineTo x="21073" y="0"/>
              <wp:lineTo x="0" y="0"/>
            </wp:wrapPolygon>
          </wp:wrapThrough>
          <wp:docPr id="1" name="Bild 6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2"/>
        <w:szCs w:val="12"/>
        <w:lang w:val="en-US"/>
      </w:rPr>
      <w:drawing>
        <wp:inline distT="0" distB="0" distL="0" distR="0" wp14:anchorId="337DCC9B" wp14:editId="7C1F30E5">
          <wp:extent cx="633600" cy="6336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0529 Final cbib logo in colou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sz w:val="12"/>
        <w:szCs w:val="12"/>
        <w:lang w:val="en-US"/>
      </w:rPr>
      <w:tab/>
    </w:r>
  </w:p>
  <w:p w:rsidR="008B0493" w:rsidRPr="00011933" w:rsidRDefault="00011933" w:rsidP="002A5C7B">
    <w:pPr>
      <w:pStyle w:val="Header"/>
      <w:tabs>
        <w:tab w:val="left" w:pos="7655"/>
        <w:tab w:val="left" w:pos="7797"/>
      </w:tabs>
      <w:rPr>
        <w:rFonts w:ascii="Segoe UI" w:hAnsi="Segoe UI" w:cs="Segoe UI"/>
        <w:b/>
        <w:color w:val="0000CC"/>
        <w:sz w:val="12"/>
        <w:szCs w:val="12"/>
        <w:lang w:val="en-US"/>
      </w:rPr>
    </w:pP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Cross Border Institution Building – CBIB+</w:t>
    </w:r>
    <w:r w:rsidR="004A4D19">
      <w:rPr>
        <w:rFonts w:ascii="Segoe UI" w:hAnsi="Segoe UI" w:cs="Segoe UI"/>
        <w:b/>
        <w:color w:val="0000CC"/>
        <w:sz w:val="12"/>
        <w:szCs w:val="12"/>
        <w:lang w:val="en-US"/>
      </w:rPr>
      <w:t>3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 w:rsidR="002A5C7B">
      <w:rPr>
        <w:rFonts w:ascii="Segoe UI" w:hAnsi="Segoe UI" w:cs="Segoe UI"/>
        <w:b/>
        <w:color w:val="0000CC"/>
        <w:sz w:val="12"/>
        <w:szCs w:val="12"/>
        <w:lang w:val="en-US"/>
      </w:rPr>
      <w:t xml:space="preserve"> 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This is a project</w:t>
    </w:r>
  </w:p>
  <w:p w:rsidR="00011933" w:rsidRPr="00011933" w:rsidRDefault="00011933">
    <w:pPr>
      <w:pStyle w:val="Header"/>
      <w:rPr>
        <w:rFonts w:ascii="Segoe UI" w:hAnsi="Segoe UI" w:cs="Segoe UI"/>
        <w:b/>
        <w:color w:val="0000CC"/>
        <w:sz w:val="12"/>
        <w:szCs w:val="12"/>
        <w:lang w:val="en-US"/>
      </w:rPr>
    </w:pP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The IPA Multi-beneficiary Programme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>
      <w:rPr>
        <w:rFonts w:ascii="Segoe UI" w:hAnsi="Segoe UI" w:cs="Segoe UI"/>
        <w:b/>
        <w:color w:val="0000CC"/>
        <w:sz w:val="12"/>
        <w:szCs w:val="12"/>
        <w:lang w:val="en-US"/>
      </w:rPr>
      <w:t>f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unded by the European Union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712D"/>
    <w:multiLevelType w:val="hybridMultilevel"/>
    <w:tmpl w:val="4F58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9653C"/>
    <w:multiLevelType w:val="hybridMultilevel"/>
    <w:tmpl w:val="6508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7BDF"/>
    <w:multiLevelType w:val="hybridMultilevel"/>
    <w:tmpl w:val="51163E0A"/>
    <w:lvl w:ilvl="0" w:tplc="9BD230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20206"/>
    <w:multiLevelType w:val="hybridMultilevel"/>
    <w:tmpl w:val="5414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B5FD0"/>
    <w:multiLevelType w:val="hybridMultilevel"/>
    <w:tmpl w:val="119E1612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5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33099F"/>
    <w:multiLevelType w:val="hybridMultilevel"/>
    <w:tmpl w:val="3710D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50D61"/>
    <w:multiLevelType w:val="multilevel"/>
    <w:tmpl w:val="A992B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CE47D93"/>
    <w:multiLevelType w:val="hybridMultilevel"/>
    <w:tmpl w:val="11589E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016D6"/>
    <w:multiLevelType w:val="hybridMultilevel"/>
    <w:tmpl w:val="1504A8F6"/>
    <w:lvl w:ilvl="0" w:tplc="567C2D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7C26D6"/>
    <w:multiLevelType w:val="hybridMultilevel"/>
    <w:tmpl w:val="2B54B6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4B57CF"/>
    <w:multiLevelType w:val="hybridMultilevel"/>
    <w:tmpl w:val="49E2C856"/>
    <w:lvl w:ilvl="0" w:tplc="0590E15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527FAA"/>
    <w:multiLevelType w:val="hybridMultilevel"/>
    <w:tmpl w:val="DD94FC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640A1"/>
    <w:multiLevelType w:val="hybridMultilevel"/>
    <w:tmpl w:val="4EF8E0C2"/>
    <w:lvl w:ilvl="0" w:tplc="056ECA2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74A5723"/>
    <w:multiLevelType w:val="hybridMultilevel"/>
    <w:tmpl w:val="3F42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9A042E"/>
    <w:multiLevelType w:val="hybridMultilevel"/>
    <w:tmpl w:val="1352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25DB4"/>
    <w:multiLevelType w:val="hybridMultilevel"/>
    <w:tmpl w:val="92FEAEB2"/>
    <w:lvl w:ilvl="0" w:tplc="930A56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F92B04"/>
    <w:multiLevelType w:val="hybridMultilevel"/>
    <w:tmpl w:val="08E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E3250"/>
    <w:multiLevelType w:val="hybridMultilevel"/>
    <w:tmpl w:val="923EE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86285"/>
    <w:multiLevelType w:val="hybridMultilevel"/>
    <w:tmpl w:val="99BEA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7"/>
  </w:num>
  <w:num w:numId="4">
    <w:abstractNumId w:val="0"/>
  </w:num>
  <w:num w:numId="5">
    <w:abstractNumId w:val="19"/>
  </w:num>
  <w:num w:numId="6">
    <w:abstractNumId w:val="10"/>
  </w:num>
  <w:num w:numId="7">
    <w:abstractNumId w:val="14"/>
  </w:num>
  <w:num w:numId="8">
    <w:abstractNumId w:val="18"/>
  </w:num>
  <w:num w:numId="9">
    <w:abstractNumId w:val="5"/>
  </w:num>
  <w:num w:numId="10">
    <w:abstractNumId w:val="9"/>
  </w:num>
  <w:num w:numId="11">
    <w:abstractNumId w:val="12"/>
  </w:num>
  <w:num w:numId="12">
    <w:abstractNumId w:val="16"/>
  </w:num>
  <w:num w:numId="13">
    <w:abstractNumId w:val="6"/>
  </w:num>
  <w:num w:numId="14">
    <w:abstractNumId w:val="13"/>
  </w:num>
  <w:num w:numId="15">
    <w:abstractNumId w:val="8"/>
  </w:num>
  <w:num w:numId="16">
    <w:abstractNumId w:val="3"/>
  </w:num>
  <w:num w:numId="17">
    <w:abstractNumId w:val="15"/>
  </w:num>
  <w:num w:numId="18">
    <w:abstractNumId w:val="4"/>
  </w:num>
  <w:num w:numId="19">
    <w:abstractNumId w:val="20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95"/>
    <o:shapelayout v:ext="edit">
      <o:idmap v:ext="edit" data="2"/>
      <o:rules v:ext="edit">
        <o:r id="V:Rule1" type="connector" idref="#Straight Arrow Connector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92E"/>
    <w:rsid w:val="00006265"/>
    <w:rsid w:val="00011933"/>
    <w:rsid w:val="00030328"/>
    <w:rsid w:val="00034ADA"/>
    <w:rsid w:val="00070842"/>
    <w:rsid w:val="00070F61"/>
    <w:rsid w:val="00071945"/>
    <w:rsid w:val="000B32E1"/>
    <w:rsid w:val="000C3BE5"/>
    <w:rsid w:val="000D0BAF"/>
    <w:rsid w:val="00102C89"/>
    <w:rsid w:val="0011592C"/>
    <w:rsid w:val="001342E2"/>
    <w:rsid w:val="0016025F"/>
    <w:rsid w:val="00160D36"/>
    <w:rsid w:val="001762F5"/>
    <w:rsid w:val="00182275"/>
    <w:rsid w:val="001A5677"/>
    <w:rsid w:val="001B7FB2"/>
    <w:rsid w:val="001C739D"/>
    <w:rsid w:val="0021340A"/>
    <w:rsid w:val="00216F80"/>
    <w:rsid w:val="002210C8"/>
    <w:rsid w:val="002326D3"/>
    <w:rsid w:val="00233DE9"/>
    <w:rsid w:val="00237AA5"/>
    <w:rsid w:val="00240792"/>
    <w:rsid w:val="00244C95"/>
    <w:rsid w:val="0026316B"/>
    <w:rsid w:val="002A38E7"/>
    <w:rsid w:val="002A5C7B"/>
    <w:rsid w:val="002B7C4D"/>
    <w:rsid w:val="002D669B"/>
    <w:rsid w:val="002F6216"/>
    <w:rsid w:val="00304CE3"/>
    <w:rsid w:val="00307BCB"/>
    <w:rsid w:val="00321E1B"/>
    <w:rsid w:val="00330BE1"/>
    <w:rsid w:val="003565F5"/>
    <w:rsid w:val="003602DF"/>
    <w:rsid w:val="003663E2"/>
    <w:rsid w:val="00397AEB"/>
    <w:rsid w:val="003C1973"/>
    <w:rsid w:val="003D5EA3"/>
    <w:rsid w:val="003D6756"/>
    <w:rsid w:val="003E3046"/>
    <w:rsid w:val="003F0C3E"/>
    <w:rsid w:val="003F0E4F"/>
    <w:rsid w:val="004415F0"/>
    <w:rsid w:val="004663AC"/>
    <w:rsid w:val="004877ED"/>
    <w:rsid w:val="004A4D19"/>
    <w:rsid w:val="004A67DC"/>
    <w:rsid w:val="004B692E"/>
    <w:rsid w:val="004F27E5"/>
    <w:rsid w:val="0050514A"/>
    <w:rsid w:val="00505EA9"/>
    <w:rsid w:val="00513E29"/>
    <w:rsid w:val="00555EC6"/>
    <w:rsid w:val="00563257"/>
    <w:rsid w:val="00577314"/>
    <w:rsid w:val="00587D77"/>
    <w:rsid w:val="005A3B97"/>
    <w:rsid w:val="005B1438"/>
    <w:rsid w:val="005B509C"/>
    <w:rsid w:val="005B75C8"/>
    <w:rsid w:val="005C0ECB"/>
    <w:rsid w:val="005D3452"/>
    <w:rsid w:val="006246F4"/>
    <w:rsid w:val="00637B11"/>
    <w:rsid w:val="00661623"/>
    <w:rsid w:val="006626C0"/>
    <w:rsid w:val="006657B1"/>
    <w:rsid w:val="00675EFC"/>
    <w:rsid w:val="006804B0"/>
    <w:rsid w:val="006A1698"/>
    <w:rsid w:val="006A29EF"/>
    <w:rsid w:val="006B5D87"/>
    <w:rsid w:val="006C1E41"/>
    <w:rsid w:val="006E25D0"/>
    <w:rsid w:val="007054D8"/>
    <w:rsid w:val="007226BC"/>
    <w:rsid w:val="007320AA"/>
    <w:rsid w:val="00745508"/>
    <w:rsid w:val="00746141"/>
    <w:rsid w:val="00772342"/>
    <w:rsid w:val="00782BD5"/>
    <w:rsid w:val="007940E4"/>
    <w:rsid w:val="00797E8A"/>
    <w:rsid w:val="007A5DE7"/>
    <w:rsid w:val="007E28DD"/>
    <w:rsid w:val="007F638E"/>
    <w:rsid w:val="00822FF8"/>
    <w:rsid w:val="008262B5"/>
    <w:rsid w:val="00827BA7"/>
    <w:rsid w:val="00841E5F"/>
    <w:rsid w:val="00880200"/>
    <w:rsid w:val="00883437"/>
    <w:rsid w:val="00885184"/>
    <w:rsid w:val="008964DB"/>
    <w:rsid w:val="008A74A5"/>
    <w:rsid w:val="008B0493"/>
    <w:rsid w:val="008B67E2"/>
    <w:rsid w:val="008D3587"/>
    <w:rsid w:val="008F07FE"/>
    <w:rsid w:val="008F4230"/>
    <w:rsid w:val="00913FB4"/>
    <w:rsid w:val="009155E0"/>
    <w:rsid w:val="009A674A"/>
    <w:rsid w:val="009D0DBF"/>
    <w:rsid w:val="009D1DDB"/>
    <w:rsid w:val="00A06CC6"/>
    <w:rsid w:val="00A10A76"/>
    <w:rsid w:val="00A265C3"/>
    <w:rsid w:val="00A275AB"/>
    <w:rsid w:val="00A30881"/>
    <w:rsid w:val="00A622E9"/>
    <w:rsid w:val="00AC31FA"/>
    <w:rsid w:val="00AD363E"/>
    <w:rsid w:val="00AF50D4"/>
    <w:rsid w:val="00B36F80"/>
    <w:rsid w:val="00B55049"/>
    <w:rsid w:val="00B5536B"/>
    <w:rsid w:val="00B64A8B"/>
    <w:rsid w:val="00BB2A4A"/>
    <w:rsid w:val="00BE11B6"/>
    <w:rsid w:val="00C124BC"/>
    <w:rsid w:val="00C1315C"/>
    <w:rsid w:val="00C13423"/>
    <w:rsid w:val="00C26546"/>
    <w:rsid w:val="00C3060E"/>
    <w:rsid w:val="00C30B0B"/>
    <w:rsid w:val="00C37EA7"/>
    <w:rsid w:val="00C766DE"/>
    <w:rsid w:val="00CA427D"/>
    <w:rsid w:val="00CA5083"/>
    <w:rsid w:val="00CB288D"/>
    <w:rsid w:val="00CC0706"/>
    <w:rsid w:val="00D56DEC"/>
    <w:rsid w:val="00D65202"/>
    <w:rsid w:val="00D8381B"/>
    <w:rsid w:val="00D93B7A"/>
    <w:rsid w:val="00DA61A3"/>
    <w:rsid w:val="00DA7F17"/>
    <w:rsid w:val="00DB2F91"/>
    <w:rsid w:val="00DB5586"/>
    <w:rsid w:val="00DC4BB1"/>
    <w:rsid w:val="00DD2835"/>
    <w:rsid w:val="00E02D54"/>
    <w:rsid w:val="00E114E8"/>
    <w:rsid w:val="00E12DCA"/>
    <w:rsid w:val="00E24C40"/>
    <w:rsid w:val="00E30054"/>
    <w:rsid w:val="00E34E01"/>
    <w:rsid w:val="00E41FF7"/>
    <w:rsid w:val="00E4580E"/>
    <w:rsid w:val="00E653BC"/>
    <w:rsid w:val="00E677A5"/>
    <w:rsid w:val="00E90513"/>
    <w:rsid w:val="00EB74D6"/>
    <w:rsid w:val="00EE15B2"/>
    <w:rsid w:val="00EE45A0"/>
    <w:rsid w:val="00EE47B0"/>
    <w:rsid w:val="00F15F7C"/>
    <w:rsid w:val="00F217A1"/>
    <w:rsid w:val="00F373A0"/>
    <w:rsid w:val="00F44A85"/>
    <w:rsid w:val="00F5038C"/>
    <w:rsid w:val="00F7011E"/>
    <w:rsid w:val="00F86227"/>
    <w:rsid w:val="00FB6718"/>
    <w:rsid w:val="00FE268A"/>
    <w:rsid w:val="00FE3763"/>
    <w:rsid w:val="00FF3A9E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uiPriority w:val="20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E653BC"/>
    <w:pPr>
      <w:spacing w:after="240" w:line="240" w:lineRule="auto"/>
      <w:ind w:left="357" w:hanging="357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E653BC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uiPriority w:val="99"/>
    <w:semiHidden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 w:line="240" w:lineRule="auto"/>
      <w:ind w:left="180"/>
    </w:pPr>
    <w:rPr>
      <w:rFonts w:ascii="Arial" w:eastAsia="Times New Roman" w:hAnsi="Arial" w:cs="Times New Roman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BB2A4A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13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92E"/>
  </w:style>
  <w:style w:type="paragraph" w:styleId="Footer">
    <w:name w:val="footer"/>
    <w:basedOn w:val="Normal"/>
    <w:link w:val="FooterChar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ibplus.eu" TargetMode="External"/><Relationship Id="rId2" Type="http://schemas.openxmlformats.org/officeDocument/2006/relationships/hyperlink" Target="mailto:office@cbibplus.eu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7D48-4D0C-4239-9B3E-D37DBB7F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aguaden</cp:lastModifiedBy>
  <cp:revision>3</cp:revision>
  <cp:lastPrinted>2013-06-17T16:54:00Z</cp:lastPrinted>
  <dcterms:created xsi:type="dcterms:W3CDTF">2019-07-05T13:44:00Z</dcterms:created>
  <dcterms:modified xsi:type="dcterms:W3CDTF">2019-07-05T13:51:00Z</dcterms:modified>
</cp:coreProperties>
</file>